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1D" w:rsidRDefault="00357520">
      <w:r>
        <w:t>С каких модулей по робототехнике запустить кружок</w:t>
      </w:r>
      <w:bookmarkStart w:id="0" w:name="_GoBack"/>
      <w:bookmarkEnd w:id="0"/>
    </w:p>
    <w:sectPr w:rsidR="0001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0A"/>
    <w:rsid w:val="00011D1D"/>
    <w:rsid w:val="00357520"/>
    <w:rsid w:val="004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9E68"/>
  <w15:chartTrackingRefBased/>
  <w15:docId w15:val="{F26E8C1D-0F3B-400E-9B42-244E3EC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Богач</dc:creator>
  <cp:keywords/>
  <dc:description/>
  <cp:lastModifiedBy>Виктория Богач</cp:lastModifiedBy>
  <cp:revision>2</cp:revision>
  <dcterms:created xsi:type="dcterms:W3CDTF">2025-11-28T04:44:00Z</dcterms:created>
  <dcterms:modified xsi:type="dcterms:W3CDTF">2025-11-28T04:44:00Z</dcterms:modified>
</cp:coreProperties>
</file>